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63" w:rsidRPr="009A0385" w:rsidRDefault="00710463" w:rsidP="00710463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9A0385">
        <w:rPr>
          <w:b/>
          <w:color w:val="000000"/>
        </w:rPr>
        <w:t>The Texas A&amp;M University System Campuses</w:t>
      </w:r>
    </w:p>
    <w:p w:rsidR="00710463" w:rsidRPr="009A0385" w:rsidRDefault="00710463" w:rsidP="00710463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9A0385">
        <w:rPr>
          <w:b/>
        </w:rPr>
        <w:t>Freshman Admissions Standards</w:t>
      </w:r>
    </w:p>
    <w:p w:rsidR="00710463" w:rsidRPr="009A0385" w:rsidRDefault="00710463" w:rsidP="00710463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9A0385">
        <w:rPr>
          <w:b/>
          <w:color w:val="000000"/>
        </w:rPr>
        <w:t>Final for Year 202</w:t>
      </w:r>
      <w:r>
        <w:rPr>
          <w:b/>
          <w:color w:val="000000"/>
        </w:rPr>
        <w:t>2</w:t>
      </w:r>
      <w:r w:rsidRPr="009A0385">
        <w:rPr>
          <w:b/>
          <w:color w:val="000000"/>
        </w:rPr>
        <w:t>-2</w:t>
      </w:r>
      <w:r>
        <w:rPr>
          <w:b/>
          <w:color w:val="000000"/>
        </w:rPr>
        <w:t>3</w:t>
      </w:r>
    </w:p>
    <w:p w:rsidR="00801C42" w:rsidRDefault="00801C42"/>
    <w:p w:rsidR="00710463" w:rsidRDefault="00710463" w:rsidP="00710463">
      <w:pPr>
        <w:spacing w:after="120"/>
        <w:rPr>
          <w:b/>
        </w:rPr>
      </w:pPr>
      <w:r w:rsidRPr="00805979">
        <w:rPr>
          <w:b/>
        </w:rPr>
        <w:t>Prairie View A&amp;M</w:t>
      </w:r>
      <w:r>
        <w:rPr>
          <w:b/>
        </w:rPr>
        <w:t xml:space="preserve"> University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710463" w:rsidRPr="0003666C" w:rsidTr="008909D7">
        <w:tc>
          <w:tcPr>
            <w:tcW w:w="2880" w:type="dxa"/>
          </w:tcPr>
          <w:p w:rsidR="00710463" w:rsidRPr="0003666C" w:rsidRDefault="00710463" w:rsidP="008909D7">
            <w:pPr>
              <w:rPr>
                <w:b/>
              </w:rPr>
            </w:pPr>
            <w:r w:rsidRPr="0003666C">
              <w:rPr>
                <w:b/>
              </w:rPr>
              <w:t>A</w:t>
            </w:r>
            <w:bookmarkStart w:id="0" w:name="_GoBack"/>
            <w:bookmarkEnd w:id="0"/>
            <w:r w:rsidRPr="0003666C">
              <w:rPr>
                <w:b/>
              </w:rPr>
              <w:t>pplication Fee</w:t>
            </w:r>
          </w:p>
        </w:tc>
        <w:tc>
          <w:tcPr>
            <w:tcW w:w="6480" w:type="dxa"/>
          </w:tcPr>
          <w:p w:rsidR="00710463" w:rsidRPr="0003666C" w:rsidRDefault="00710463" w:rsidP="008909D7">
            <w:pPr>
              <w:rPr>
                <w:color w:val="000000"/>
              </w:rPr>
            </w:pPr>
            <w:r w:rsidRPr="0003666C">
              <w:rPr>
                <w:color w:val="000000"/>
              </w:rPr>
              <w:t xml:space="preserve"> $40 - non-refundable fee</w:t>
            </w:r>
          </w:p>
          <w:p w:rsidR="00710463" w:rsidRPr="0003666C" w:rsidRDefault="00710463" w:rsidP="008909D7">
            <w:pPr>
              <w:rPr>
                <w:color w:val="000000"/>
              </w:rPr>
            </w:pPr>
          </w:p>
          <w:p w:rsidR="00710463" w:rsidRPr="0003666C" w:rsidRDefault="00710463" w:rsidP="008909D7">
            <w:r w:rsidRPr="0003666C">
              <w:rPr>
                <w:color w:val="000000"/>
              </w:rPr>
              <w:t xml:space="preserve"> $100 non-refundable fee for International students</w:t>
            </w:r>
          </w:p>
        </w:tc>
      </w:tr>
      <w:tr w:rsidR="00710463" w:rsidRPr="0003666C" w:rsidTr="008909D7">
        <w:tc>
          <w:tcPr>
            <w:tcW w:w="2880" w:type="dxa"/>
          </w:tcPr>
          <w:p w:rsidR="00710463" w:rsidRPr="0003666C" w:rsidRDefault="00710463" w:rsidP="008909D7">
            <w:pPr>
              <w:rPr>
                <w:b/>
              </w:rPr>
            </w:pPr>
            <w:r w:rsidRPr="0003666C">
              <w:rPr>
                <w:b/>
              </w:rPr>
              <w:t>Admission Under Uniform Admission Policy*</w:t>
            </w:r>
          </w:p>
        </w:tc>
        <w:tc>
          <w:tcPr>
            <w:tcW w:w="6480" w:type="dxa"/>
          </w:tcPr>
          <w:p w:rsidR="00710463" w:rsidRPr="0003666C" w:rsidRDefault="00710463" w:rsidP="008909D7">
            <w:pPr>
              <w:rPr>
                <w:color w:val="000000"/>
              </w:rPr>
            </w:pPr>
            <w:r w:rsidRPr="0003666C">
              <w:rPr>
                <w:color w:val="000000"/>
              </w:rPr>
              <w:t>Top 25%</w:t>
            </w:r>
          </w:p>
          <w:p w:rsidR="00710463" w:rsidRPr="0003666C" w:rsidRDefault="00710463" w:rsidP="008909D7">
            <w:pPr>
              <w:rPr>
                <w:color w:val="FF0000"/>
              </w:rPr>
            </w:pPr>
          </w:p>
        </w:tc>
      </w:tr>
      <w:tr w:rsidR="00710463" w:rsidRPr="0003666C" w:rsidTr="008909D7">
        <w:tc>
          <w:tcPr>
            <w:tcW w:w="2880" w:type="dxa"/>
          </w:tcPr>
          <w:p w:rsidR="00710463" w:rsidRDefault="00710463" w:rsidP="008909D7">
            <w:pPr>
              <w:rPr>
                <w:b/>
              </w:rPr>
            </w:pPr>
            <w:r>
              <w:rPr>
                <w:b/>
              </w:rPr>
              <w:t>Standardized Test Policy</w:t>
            </w:r>
          </w:p>
          <w:p w:rsidR="00710463" w:rsidRPr="0003666C" w:rsidRDefault="00710463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710463" w:rsidRPr="0003666C" w:rsidRDefault="00710463" w:rsidP="008909D7">
            <w:pPr>
              <w:rPr>
                <w:color w:val="000000"/>
              </w:rPr>
            </w:pPr>
          </w:p>
        </w:tc>
      </w:tr>
      <w:tr w:rsidR="00710463" w:rsidRPr="0003666C" w:rsidTr="008909D7">
        <w:tc>
          <w:tcPr>
            <w:tcW w:w="2880" w:type="dxa"/>
          </w:tcPr>
          <w:p w:rsidR="00710463" w:rsidRPr="0003666C" w:rsidRDefault="00710463" w:rsidP="008909D7">
            <w:pPr>
              <w:rPr>
                <w:b/>
                <w:vertAlign w:val="superscript"/>
              </w:rPr>
            </w:pPr>
            <w:r w:rsidRPr="0003666C">
              <w:rPr>
                <w:b/>
              </w:rPr>
              <w:t>Standards for Full Admission</w:t>
            </w:r>
            <w:r w:rsidRPr="0003666C">
              <w:rPr>
                <w:b/>
                <w:vertAlign w:val="superscript"/>
              </w:rPr>
              <w:t>1</w:t>
            </w:r>
          </w:p>
        </w:tc>
        <w:tc>
          <w:tcPr>
            <w:tcW w:w="6480" w:type="dxa"/>
          </w:tcPr>
          <w:p w:rsidR="00710463" w:rsidRDefault="00710463" w:rsidP="008909D7">
            <w:pPr>
              <w:rPr>
                <w:color w:val="000000"/>
              </w:rPr>
            </w:pPr>
            <w:r>
              <w:rPr>
                <w:color w:val="000000"/>
              </w:rPr>
              <w:t>Top 25% Automatic Admission</w:t>
            </w:r>
          </w:p>
          <w:p w:rsidR="00710463" w:rsidRDefault="00710463" w:rsidP="008909D7">
            <w:pPr>
              <w:rPr>
                <w:color w:val="000000"/>
              </w:rPr>
            </w:pPr>
            <w:r>
              <w:rPr>
                <w:color w:val="000000"/>
              </w:rPr>
              <w:t>3.5 GPA Automatic Admission</w:t>
            </w:r>
          </w:p>
          <w:p w:rsidR="00710463" w:rsidRDefault="00710463" w:rsidP="008909D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51AE4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quarter (26% - 50%) and 2.8 GPA or 860 SAT (ERW + Math) or 16 ACT</w:t>
            </w:r>
          </w:p>
          <w:p w:rsidR="00710463" w:rsidRDefault="00710463" w:rsidP="008909D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51AE4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quarter (51% - 75%) and 2.8 GPA or 900 SAT (ERW + Math) or 17 ACT</w:t>
            </w:r>
          </w:p>
          <w:p w:rsidR="00710463" w:rsidRDefault="00710463" w:rsidP="008909D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51AE4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quarter (75% - 100%) Special Review</w:t>
            </w:r>
          </w:p>
          <w:p w:rsidR="00710463" w:rsidRPr="0003666C" w:rsidRDefault="00710463" w:rsidP="008909D7">
            <w:pPr>
              <w:rPr>
                <w:color w:val="FF0000"/>
                <w:u w:val="single"/>
              </w:rPr>
            </w:pPr>
          </w:p>
        </w:tc>
      </w:tr>
      <w:tr w:rsidR="00710463" w:rsidRPr="0003666C" w:rsidTr="008909D7">
        <w:tc>
          <w:tcPr>
            <w:tcW w:w="2880" w:type="dxa"/>
          </w:tcPr>
          <w:p w:rsidR="00710463" w:rsidRPr="0003666C" w:rsidRDefault="00710463" w:rsidP="008909D7">
            <w:pPr>
              <w:rPr>
                <w:b/>
                <w:vertAlign w:val="superscript"/>
              </w:rPr>
            </w:pPr>
            <w:r w:rsidRPr="0003666C">
              <w:rPr>
                <w:b/>
              </w:rPr>
              <w:t>High School Program, Curriculum or Course Work</w:t>
            </w:r>
            <w:r w:rsidRPr="0003666C">
              <w:rPr>
                <w:b/>
                <w:vertAlign w:val="superscript"/>
              </w:rPr>
              <w:t>2</w:t>
            </w:r>
          </w:p>
        </w:tc>
        <w:tc>
          <w:tcPr>
            <w:tcW w:w="6480" w:type="dxa"/>
          </w:tcPr>
          <w:p w:rsidR="00710463" w:rsidRPr="0003666C" w:rsidRDefault="00710463" w:rsidP="008909D7">
            <w:r w:rsidRPr="0003666C">
              <w:t xml:space="preserve">Official high school transcript.  </w:t>
            </w:r>
          </w:p>
          <w:p w:rsidR="00710463" w:rsidRPr="0003666C" w:rsidRDefault="00710463" w:rsidP="008909D7">
            <w:r w:rsidRPr="0003666C">
              <w:t>Distinguished, Recommended or Foundation High School Program with Endorsements or GED certificate.</w:t>
            </w:r>
          </w:p>
        </w:tc>
      </w:tr>
      <w:tr w:rsidR="00710463" w:rsidRPr="0003666C" w:rsidTr="008909D7">
        <w:tc>
          <w:tcPr>
            <w:tcW w:w="2880" w:type="dxa"/>
          </w:tcPr>
          <w:p w:rsidR="00710463" w:rsidRPr="0003666C" w:rsidRDefault="00710463" w:rsidP="008909D7">
            <w:pPr>
              <w:rPr>
                <w:b/>
              </w:rPr>
            </w:pPr>
            <w:r w:rsidRPr="0003666C">
              <w:rPr>
                <w:b/>
              </w:rPr>
              <w:t>Conditional Admission and Requirements for Full Admission</w:t>
            </w:r>
          </w:p>
          <w:p w:rsidR="00710463" w:rsidRPr="0003666C" w:rsidRDefault="00710463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710463" w:rsidRPr="0003666C" w:rsidRDefault="00710463" w:rsidP="008909D7">
            <w:r w:rsidRPr="0003666C">
              <w:t>Applicants who do not meet regular admission requirements based on ranking and/or SAT/ACT scores and GPA will be automatically reviewed using a holistic review that includes academic performance and rigor as well as, extracurricular activities, community service, talents and awards, leadership skills, employment, and other factors that support a student’s ability to succeed at the university by the university’s admission commit</w:t>
            </w:r>
            <w:r>
              <w:t>tee.</w:t>
            </w:r>
          </w:p>
          <w:p w:rsidR="00710463" w:rsidRDefault="00710463" w:rsidP="008909D7"/>
          <w:p w:rsidR="00710463" w:rsidRPr="0003666C" w:rsidRDefault="00710463" w:rsidP="008909D7">
            <w:r w:rsidRPr="0003666C">
              <w:t>At the completion of this review, students will be:</w:t>
            </w:r>
          </w:p>
          <w:p w:rsidR="00710463" w:rsidRPr="0003666C" w:rsidRDefault="00710463" w:rsidP="00710463">
            <w:pPr>
              <w:numPr>
                <w:ilvl w:val="0"/>
                <w:numId w:val="1"/>
              </w:numPr>
              <w:contextualSpacing/>
            </w:pPr>
            <w:r w:rsidRPr="0003666C">
              <w:t>Granted full admission,</w:t>
            </w:r>
          </w:p>
          <w:p w:rsidR="00710463" w:rsidRPr="0003666C" w:rsidRDefault="00710463" w:rsidP="00710463">
            <w:pPr>
              <w:numPr>
                <w:ilvl w:val="0"/>
                <w:numId w:val="1"/>
              </w:numPr>
              <w:contextualSpacing/>
            </w:pPr>
            <w:r w:rsidRPr="0003666C">
              <w:t>Granted conditional admission or</w:t>
            </w:r>
          </w:p>
          <w:p w:rsidR="00710463" w:rsidRPr="0003666C" w:rsidRDefault="00710463" w:rsidP="00710463">
            <w:pPr>
              <w:numPr>
                <w:ilvl w:val="0"/>
                <w:numId w:val="1"/>
              </w:numPr>
              <w:contextualSpacing/>
            </w:pPr>
            <w:r w:rsidRPr="0003666C">
              <w:t>Denied admission</w:t>
            </w:r>
          </w:p>
          <w:p w:rsidR="00710463" w:rsidRPr="0003666C" w:rsidRDefault="00710463" w:rsidP="008909D7"/>
          <w:p w:rsidR="00710463" w:rsidRPr="0003666C" w:rsidRDefault="00710463" w:rsidP="008909D7">
            <w:r w:rsidRPr="0003666C">
              <w:t>Students who are not granted full admission out of the holistic review may be admitted conditionally and will be required to attend a 5-week summer program and complete assigned core curriculum courses. The number of students granted into the programs may be limited.  Students who earn at least a 2.0 GPA will be granted full admission for the fall but may have conditions that must be met for continued enrollment.</w:t>
            </w:r>
          </w:p>
        </w:tc>
      </w:tr>
      <w:tr w:rsidR="00710463" w:rsidRPr="0003666C" w:rsidTr="008909D7">
        <w:tc>
          <w:tcPr>
            <w:tcW w:w="2880" w:type="dxa"/>
          </w:tcPr>
          <w:p w:rsidR="00710463" w:rsidRPr="0003666C" w:rsidRDefault="00710463" w:rsidP="008909D7">
            <w:pPr>
              <w:rPr>
                <w:b/>
              </w:rPr>
            </w:pPr>
            <w:r w:rsidRPr="0003666C">
              <w:rPr>
                <w:b/>
              </w:rPr>
              <w:lastRenderedPageBreak/>
              <w:t>Early Admission  for students from ISD’s with an MOU with PVAMU</w:t>
            </w:r>
          </w:p>
          <w:p w:rsidR="00710463" w:rsidRPr="0003666C" w:rsidRDefault="00710463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710463" w:rsidRPr="0003666C" w:rsidRDefault="00710463" w:rsidP="008909D7">
            <w:r w:rsidRPr="0003666C">
              <w:t>Top 25% of ranked juniors at the end of the junior year</w:t>
            </w:r>
          </w:p>
          <w:p w:rsidR="00710463" w:rsidRPr="0003666C" w:rsidRDefault="00710463" w:rsidP="008909D7">
            <w:r>
              <w:t xml:space="preserve"> Or </w:t>
            </w:r>
            <w:r w:rsidRPr="0003666C">
              <w:t>3.00 GPA Graduation on the recommended or foundation high school program with endorsement</w:t>
            </w:r>
          </w:p>
        </w:tc>
      </w:tr>
      <w:tr w:rsidR="00710463" w:rsidRPr="0003666C" w:rsidTr="008909D7">
        <w:tc>
          <w:tcPr>
            <w:tcW w:w="2880" w:type="dxa"/>
          </w:tcPr>
          <w:p w:rsidR="00710463" w:rsidRPr="0003666C" w:rsidRDefault="00710463" w:rsidP="008909D7">
            <w:pPr>
              <w:rPr>
                <w:b/>
              </w:rPr>
            </w:pPr>
            <w:r w:rsidRPr="0003666C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710463" w:rsidRPr="0003666C" w:rsidRDefault="00710463" w:rsidP="008909D7">
            <w:pPr>
              <w:keepNext/>
              <w:keepLines/>
              <w:outlineLvl w:val="7"/>
              <w:rPr>
                <w:color w:val="000000"/>
              </w:rPr>
            </w:pPr>
            <w:r w:rsidRPr="0003666C">
              <w:rPr>
                <w:color w:val="000000"/>
              </w:rPr>
              <w:t>TOEFL:</w:t>
            </w:r>
          </w:p>
          <w:p w:rsidR="00710463" w:rsidRPr="0003666C" w:rsidRDefault="00710463" w:rsidP="008909D7">
            <w:pPr>
              <w:keepNext/>
              <w:keepLines/>
              <w:outlineLvl w:val="7"/>
              <w:rPr>
                <w:color w:val="000000"/>
              </w:rPr>
            </w:pPr>
            <w:r w:rsidRPr="0003666C">
              <w:rPr>
                <w:color w:val="000000"/>
              </w:rPr>
              <w:t>500 - Paper based;</w:t>
            </w:r>
          </w:p>
          <w:p w:rsidR="00710463" w:rsidRPr="00135B58" w:rsidRDefault="00710463" w:rsidP="008909D7">
            <w:pPr>
              <w:keepNext/>
              <w:keepLines/>
              <w:outlineLvl w:val="7"/>
              <w:rPr>
                <w:color w:val="000000"/>
              </w:rPr>
            </w:pPr>
            <w:r>
              <w:rPr>
                <w:color w:val="000000"/>
              </w:rPr>
              <w:t xml:space="preserve">  64 - Internet based</w:t>
            </w:r>
          </w:p>
        </w:tc>
      </w:tr>
    </w:tbl>
    <w:p w:rsidR="00710463" w:rsidRDefault="00710463" w:rsidP="00710463">
      <w:pPr>
        <w:spacing w:after="120"/>
        <w:rPr>
          <w:b/>
          <w:color w:val="000000"/>
        </w:rPr>
      </w:pPr>
    </w:p>
    <w:p w:rsidR="00710463" w:rsidRDefault="00710463"/>
    <w:sectPr w:rsidR="0071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11A6"/>
    <w:multiLevelType w:val="hybridMultilevel"/>
    <w:tmpl w:val="60647AE6"/>
    <w:lvl w:ilvl="0" w:tplc="04E2A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3"/>
    <w:rsid w:val="00710463"/>
    <w:rsid w:val="007933CB"/>
    <w:rsid w:val="00801C42"/>
    <w:rsid w:val="00B00836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E01A"/>
  <w15:chartTrackingRefBased/>
  <w15:docId w15:val="{157C1280-5CAC-4806-AEB6-F378BC8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4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2022-01-31T19:53:00Z</dcterms:created>
  <dcterms:modified xsi:type="dcterms:W3CDTF">2022-01-31T19:53:00Z</dcterms:modified>
</cp:coreProperties>
</file>