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8B" w:rsidRPr="009A0385" w:rsidRDefault="0015768B" w:rsidP="0015768B">
      <w:pPr>
        <w:keepNext/>
        <w:tabs>
          <w:tab w:val="left" w:pos="14130"/>
        </w:tabs>
        <w:ind w:right="270"/>
        <w:jc w:val="center"/>
        <w:outlineLvl w:val="1"/>
        <w:rPr>
          <w:b/>
          <w:color w:val="000000"/>
        </w:rPr>
      </w:pPr>
      <w:r w:rsidRPr="009A0385">
        <w:rPr>
          <w:b/>
          <w:color w:val="000000"/>
        </w:rPr>
        <w:t>The Texas A&amp;M University System Campuses</w:t>
      </w:r>
    </w:p>
    <w:p w:rsidR="0015768B" w:rsidRPr="009A0385" w:rsidRDefault="0015768B" w:rsidP="0015768B">
      <w:pPr>
        <w:keepNext/>
        <w:tabs>
          <w:tab w:val="left" w:pos="14130"/>
        </w:tabs>
        <w:ind w:right="270"/>
        <w:jc w:val="center"/>
        <w:outlineLvl w:val="1"/>
        <w:rPr>
          <w:b/>
        </w:rPr>
      </w:pPr>
      <w:r w:rsidRPr="009A0385">
        <w:rPr>
          <w:b/>
        </w:rPr>
        <w:t>Freshman Admissions Standards</w:t>
      </w:r>
    </w:p>
    <w:p w:rsidR="0015768B" w:rsidRPr="009A0385" w:rsidRDefault="0015768B" w:rsidP="0015768B">
      <w:pPr>
        <w:keepNext/>
        <w:tabs>
          <w:tab w:val="left" w:pos="14130"/>
        </w:tabs>
        <w:ind w:right="270"/>
        <w:jc w:val="center"/>
        <w:outlineLvl w:val="1"/>
        <w:rPr>
          <w:b/>
          <w:color w:val="000000"/>
        </w:rPr>
      </w:pPr>
      <w:r w:rsidRPr="009A0385">
        <w:rPr>
          <w:b/>
          <w:color w:val="000000"/>
        </w:rPr>
        <w:t>Final for Year 202</w:t>
      </w:r>
      <w:r>
        <w:rPr>
          <w:b/>
          <w:color w:val="000000"/>
        </w:rPr>
        <w:t>2</w:t>
      </w:r>
      <w:r w:rsidRPr="009A0385">
        <w:rPr>
          <w:b/>
          <w:color w:val="000000"/>
        </w:rPr>
        <w:t>-2</w:t>
      </w:r>
      <w:r>
        <w:rPr>
          <w:b/>
          <w:color w:val="000000"/>
        </w:rPr>
        <w:t>3</w:t>
      </w:r>
    </w:p>
    <w:p w:rsidR="00801C42" w:rsidRDefault="00801C42"/>
    <w:p w:rsidR="0015768B" w:rsidRPr="00823758" w:rsidRDefault="0015768B" w:rsidP="0015768B">
      <w:pPr>
        <w:spacing w:after="120"/>
        <w:rPr>
          <w:b/>
        </w:rPr>
      </w:pPr>
      <w:r>
        <w:rPr>
          <w:b/>
        </w:rPr>
        <w:t xml:space="preserve">Texas A&amp;M University </w:t>
      </w:r>
    </w:p>
    <w:tbl>
      <w:tblPr>
        <w:tblStyle w:val="TableGrid"/>
        <w:tblW w:w="9360" w:type="dxa"/>
        <w:tblLook w:val="04A0" w:firstRow="1" w:lastRow="0" w:firstColumn="1" w:lastColumn="0" w:noHBand="0" w:noVBand="1"/>
      </w:tblPr>
      <w:tblGrid>
        <w:gridCol w:w="2880"/>
        <w:gridCol w:w="6480"/>
      </w:tblGrid>
      <w:tr w:rsidR="0015768B" w:rsidTr="008909D7">
        <w:tc>
          <w:tcPr>
            <w:tcW w:w="2880" w:type="dxa"/>
            <w:tcBorders>
              <w:top w:val="single" w:sz="4" w:space="0" w:color="auto"/>
              <w:left w:val="single" w:sz="4" w:space="0" w:color="auto"/>
              <w:bottom w:val="single" w:sz="4" w:space="0" w:color="auto"/>
              <w:right w:val="single" w:sz="4" w:space="0" w:color="auto"/>
            </w:tcBorders>
            <w:hideMark/>
          </w:tcPr>
          <w:p w:rsidR="0015768B" w:rsidRDefault="0015768B" w:rsidP="008909D7">
            <w:pPr>
              <w:rPr>
                <w:b/>
              </w:rPr>
            </w:pPr>
            <w:bookmarkStart w:id="0" w:name="_Hlk35598746"/>
            <w:r>
              <w:rPr>
                <w:b/>
              </w:rPr>
              <w:t>Application Fee</w:t>
            </w:r>
          </w:p>
        </w:tc>
        <w:tc>
          <w:tcPr>
            <w:tcW w:w="6480" w:type="dxa"/>
            <w:tcBorders>
              <w:top w:val="single" w:sz="4" w:space="0" w:color="auto"/>
              <w:left w:val="single" w:sz="4" w:space="0" w:color="auto"/>
              <w:bottom w:val="single" w:sz="4" w:space="0" w:color="auto"/>
              <w:right w:val="single" w:sz="4" w:space="0" w:color="auto"/>
            </w:tcBorders>
          </w:tcPr>
          <w:p w:rsidR="0015768B" w:rsidRDefault="0015768B" w:rsidP="008909D7">
            <w:pPr>
              <w:rPr>
                <w:b/>
                <w:i/>
                <w:color w:val="000000"/>
                <w:u w:val="single"/>
              </w:rPr>
            </w:pPr>
            <w:r>
              <w:rPr>
                <w:color w:val="000000"/>
              </w:rPr>
              <w:t>$75 non-refundable fee</w:t>
            </w:r>
          </w:p>
          <w:p w:rsidR="0015768B" w:rsidRDefault="0015768B" w:rsidP="008909D7">
            <w:pPr>
              <w:rPr>
                <w:color w:val="000000"/>
              </w:rPr>
            </w:pPr>
          </w:p>
          <w:p w:rsidR="0015768B" w:rsidRDefault="0015768B" w:rsidP="008909D7">
            <w:r>
              <w:t>$90 non-refundable fee for international and Qatar applicants</w:t>
            </w:r>
          </w:p>
        </w:tc>
      </w:tr>
      <w:tr w:rsidR="0015768B" w:rsidTr="008909D7">
        <w:tc>
          <w:tcPr>
            <w:tcW w:w="2880" w:type="dxa"/>
            <w:tcBorders>
              <w:top w:val="single" w:sz="4" w:space="0" w:color="auto"/>
              <w:left w:val="single" w:sz="4" w:space="0" w:color="auto"/>
              <w:bottom w:val="single" w:sz="4" w:space="0" w:color="auto"/>
              <w:right w:val="single" w:sz="4" w:space="0" w:color="auto"/>
            </w:tcBorders>
            <w:hideMark/>
          </w:tcPr>
          <w:p w:rsidR="0015768B" w:rsidRDefault="0015768B" w:rsidP="008909D7">
            <w:pPr>
              <w:rPr>
                <w:b/>
              </w:rPr>
            </w:pPr>
            <w:r>
              <w:rPr>
                <w:b/>
              </w:rPr>
              <w:t>Admission Under Uniform Admission Policy*</w:t>
            </w:r>
          </w:p>
        </w:tc>
        <w:tc>
          <w:tcPr>
            <w:tcW w:w="6480" w:type="dxa"/>
            <w:tcBorders>
              <w:top w:val="single" w:sz="4" w:space="0" w:color="auto"/>
              <w:left w:val="single" w:sz="4" w:space="0" w:color="auto"/>
              <w:bottom w:val="single" w:sz="4" w:space="0" w:color="auto"/>
              <w:right w:val="single" w:sz="4" w:space="0" w:color="auto"/>
            </w:tcBorders>
            <w:hideMark/>
          </w:tcPr>
          <w:p w:rsidR="0015768B" w:rsidRDefault="0015768B" w:rsidP="008909D7">
            <w:r>
              <w:rPr>
                <w:color w:val="000000"/>
              </w:rPr>
              <w:t>Top 10%</w:t>
            </w:r>
          </w:p>
        </w:tc>
      </w:tr>
      <w:tr w:rsidR="006C20C0" w:rsidTr="008909D7">
        <w:tc>
          <w:tcPr>
            <w:tcW w:w="2880" w:type="dxa"/>
            <w:tcBorders>
              <w:top w:val="single" w:sz="4" w:space="0" w:color="auto"/>
              <w:left w:val="single" w:sz="4" w:space="0" w:color="auto"/>
              <w:bottom w:val="single" w:sz="4" w:space="0" w:color="auto"/>
              <w:right w:val="single" w:sz="4" w:space="0" w:color="auto"/>
            </w:tcBorders>
          </w:tcPr>
          <w:p w:rsidR="006C20C0" w:rsidRDefault="006C20C0" w:rsidP="008909D7">
            <w:pPr>
              <w:rPr>
                <w:b/>
              </w:rPr>
            </w:pPr>
            <w:r>
              <w:rPr>
                <w:b/>
              </w:rPr>
              <w:t>Standardized Test Policy</w:t>
            </w:r>
          </w:p>
          <w:p w:rsidR="006C20C0" w:rsidRDefault="006C20C0" w:rsidP="008909D7">
            <w:pPr>
              <w:rPr>
                <w:b/>
              </w:rPr>
            </w:pPr>
          </w:p>
        </w:tc>
        <w:tc>
          <w:tcPr>
            <w:tcW w:w="6480" w:type="dxa"/>
            <w:tcBorders>
              <w:top w:val="single" w:sz="4" w:space="0" w:color="auto"/>
              <w:left w:val="single" w:sz="4" w:space="0" w:color="auto"/>
              <w:bottom w:val="single" w:sz="4" w:space="0" w:color="auto"/>
              <w:right w:val="single" w:sz="4" w:space="0" w:color="auto"/>
            </w:tcBorders>
          </w:tcPr>
          <w:p w:rsidR="006C20C0" w:rsidRDefault="006C20C0" w:rsidP="008909D7">
            <w:pPr>
              <w:rPr>
                <w:color w:val="000000"/>
              </w:rPr>
            </w:pPr>
            <w:r w:rsidRPr="0015768B">
              <w:rPr>
                <w:color w:val="000000"/>
              </w:rPr>
              <w:t>Texas A&amp;M University does not require SAT or ACT scores as part of the freshman application, but if submitted, will be evaluated as part of the academic performance in the holistic review process.</w:t>
            </w:r>
            <w:bookmarkStart w:id="1" w:name="_GoBack"/>
            <w:bookmarkEnd w:id="1"/>
          </w:p>
        </w:tc>
      </w:tr>
      <w:tr w:rsidR="0015768B" w:rsidTr="008909D7">
        <w:tc>
          <w:tcPr>
            <w:tcW w:w="2880" w:type="dxa"/>
            <w:tcBorders>
              <w:top w:val="single" w:sz="4" w:space="0" w:color="auto"/>
              <w:left w:val="single" w:sz="4" w:space="0" w:color="auto"/>
              <w:bottom w:val="single" w:sz="4" w:space="0" w:color="auto"/>
              <w:right w:val="single" w:sz="4" w:space="0" w:color="auto"/>
            </w:tcBorders>
            <w:hideMark/>
          </w:tcPr>
          <w:p w:rsidR="0015768B" w:rsidRDefault="0015768B" w:rsidP="008909D7">
            <w:pPr>
              <w:rPr>
                <w:b/>
                <w:vertAlign w:val="superscript"/>
              </w:rPr>
            </w:pPr>
            <w:r>
              <w:rPr>
                <w:b/>
              </w:rPr>
              <w:t>Standards for Full Admission</w:t>
            </w:r>
            <w:r>
              <w:rPr>
                <w:b/>
                <w:vertAlign w:val="superscript"/>
              </w:rPr>
              <w:t>1</w:t>
            </w:r>
          </w:p>
        </w:tc>
        <w:tc>
          <w:tcPr>
            <w:tcW w:w="6480" w:type="dxa"/>
            <w:tcBorders>
              <w:top w:val="single" w:sz="4" w:space="0" w:color="auto"/>
              <w:left w:val="single" w:sz="4" w:space="0" w:color="auto"/>
              <w:bottom w:val="single" w:sz="4" w:space="0" w:color="auto"/>
              <w:right w:val="single" w:sz="4" w:space="0" w:color="auto"/>
            </w:tcBorders>
          </w:tcPr>
          <w:p w:rsidR="0015768B" w:rsidRPr="003B431A" w:rsidRDefault="0015768B" w:rsidP="008909D7">
            <w:pPr>
              <w:rPr>
                <w:b/>
                <w:color w:val="000000"/>
              </w:rPr>
            </w:pPr>
            <w:r w:rsidRPr="003B431A">
              <w:rPr>
                <w:b/>
                <w:color w:val="000000"/>
              </w:rPr>
              <w:t>Admit</w:t>
            </w:r>
            <w:r>
              <w:rPr>
                <w:b/>
                <w:color w:val="000000"/>
              </w:rPr>
              <w:t xml:space="preserve"> from Review</w:t>
            </w:r>
            <w:r w:rsidRPr="003B431A">
              <w:rPr>
                <w:b/>
                <w:color w:val="000000"/>
              </w:rPr>
              <w:t xml:space="preserve"> (all campuses)</w:t>
            </w:r>
          </w:p>
          <w:p w:rsidR="0015768B" w:rsidRPr="00F17289" w:rsidRDefault="0015768B" w:rsidP="008909D7">
            <w:pPr>
              <w:rPr>
                <w:color w:val="333333"/>
              </w:rPr>
            </w:pPr>
            <w:r w:rsidRPr="003B431A">
              <w:rPr>
                <w:color w:val="333333"/>
              </w:rPr>
              <w:t xml:space="preserve">A holistic assessment of a complete application includes recognizing elements of excellence through </w:t>
            </w:r>
            <w:r>
              <w:rPr>
                <w:color w:val="333333"/>
              </w:rPr>
              <w:t xml:space="preserve">academic coursework and performance, </w:t>
            </w:r>
            <w:r w:rsidRPr="003B431A">
              <w:rPr>
                <w:color w:val="333333"/>
              </w:rPr>
              <w:t>extracurricular involvement, leadership, community service, achievement, and</w:t>
            </w:r>
            <w:r>
              <w:rPr>
                <w:color w:val="333333"/>
              </w:rPr>
              <w:t xml:space="preserve"> evaluation of</w:t>
            </w:r>
            <w:r w:rsidRPr="003B431A">
              <w:rPr>
                <w:color w:val="333333"/>
              </w:rPr>
              <w:t xml:space="preserve"> other non-cognitive variables.</w:t>
            </w:r>
          </w:p>
          <w:p w:rsidR="0015768B" w:rsidRPr="003B431A" w:rsidRDefault="0015768B" w:rsidP="008909D7">
            <w:pPr>
              <w:rPr>
                <w:color w:val="000000"/>
              </w:rPr>
            </w:pPr>
          </w:p>
          <w:p w:rsidR="0015768B" w:rsidRPr="003B431A" w:rsidRDefault="0015768B" w:rsidP="008909D7">
            <w:pPr>
              <w:rPr>
                <w:b/>
                <w:color w:val="000000"/>
              </w:rPr>
            </w:pPr>
            <w:r w:rsidRPr="003B431A">
              <w:rPr>
                <w:b/>
                <w:color w:val="000000"/>
              </w:rPr>
              <w:t>TAMUQ Academic Admit:</w:t>
            </w:r>
          </w:p>
          <w:p w:rsidR="0015768B" w:rsidRPr="003B431A" w:rsidRDefault="0015768B" w:rsidP="008909D7">
            <w:pPr>
              <w:rPr>
                <w:color w:val="000000"/>
              </w:rPr>
            </w:pPr>
            <w:r w:rsidRPr="003B431A">
              <w:rPr>
                <w:color w:val="000000"/>
              </w:rPr>
              <w:t xml:space="preserve">A minimum SAT Math score of 650, or New SAT Math of 670, or ACT Math score of 29, a minimum TOEFL </w:t>
            </w:r>
            <w:proofErr w:type="spellStart"/>
            <w:r w:rsidRPr="003B431A">
              <w:rPr>
                <w:color w:val="000000"/>
              </w:rPr>
              <w:t>iBT</w:t>
            </w:r>
            <w:proofErr w:type="spellEnd"/>
            <w:r w:rsidRPr="003B431A">
              <w:rPr>
                <w:color w:val="000000"/>
              </w:rPr>
              <w:t xml:space="preserve"> score of 100 or IELTS score of 7.00, and a minimum school average of B; </w:t>
            </w:r>
          </w:p>
          <w:p w:rsidR="0015768B" w:rsidRPr="003B431A" w:rsidRDefault="0015768B" w:rsidP="008909D7">
            <w:pPr>
              <w:rPr>
                <w:color w:val="000000"/>
              </w:rPr>
            </w:pPr>
            <w:r w:rsidRPr="003B431A">
              <w:rPr>
                <w:color w:val="000000"/>
              </w:rPr>
              <w:t>students who don't submit TOEFL or IELTS scores must submit a minimum SAT Critical Reading score of 600 or New SAT ERW score of 660, and achieve a combined SAT Math and SAT Critical Reading score of at least 1300 or New SAT Math and ERW of 1360, or the ACT English and composite score equivalents. Students will be admitted according to availability of spots.</w:t>
            </w:r>
          </w:p>
          <w:p w:rsidR="0015768B" w:rsidRPr="003B431A" w:rsidRDefault="0015768B" w:rsidP="008909D7">
            <w:pPr>
              <w:rPr>
                <w:b/>
                <w:color w:val="000000"/>
              </w:rPr>
            </w:pPr>
          </w:p>
          <w:p w:rsidR="0015768B" w:rsidRDefault="0015768B" w:rsidP="008909D7"/>
        </w:tc>
      </w:tr>
      <w:tr w:rsidR="0015768B" w:rsidTr="008909D7">
        <w:tc>
          <w:tcPr>
            <w:tcW w:w="2880" w:type="dxa"/>
            <w:tcBorders>
              <w:top w:val="single" w:sz="4" w:space="0" w:color="auto"/>
              <w:left w:val="single" w:sz="4" w:space="0" w:color="auto"/>
              <w:bottom w:val="single" w:sz="4" w:space="0" w:color="auto"/>
              <w:right w:val="single" w:sz="4" w:space="0" w:color="auto"/>
            </w:tcBorders>
            <w:hideMark/>
          </w:tcPr>
          <w:p w:rsidR="0015768B" w:rsidRDefault="0015768B" w:rsidP="008909D7">
            <w:pPr>
              <w:rPr>
                <w:b/>
                <w:vertAlign w:val="superscript"/>
              </w:rPr>
            </w:pPr>
            <w:r>
              <w:rPr>
                <w:b/>
              </w:rPr>
              <w:t>High School Program, Curriculum, or Course Work</w:t>
            </w:r>
            <w:r>
              <w:rPr>
                <w:b/>
                <w:vertAlign w:val="superscript"/>
              </w:rPr>
              <w:t>2</w:t>
            </w:r>
          </w:p>
        </w:tc>
        <w:tc>
          <w:tcPr>
            <w:tcW w:w="6480" w:type="dxa"/>
            <w:tcBorders>
              <w:top w:val="single" w:sz="4" w:space="0" w:color="auto"/>
              <w:left w:val="single" w:sz="4" w:space="0" w:color="auto"/>
              <w:bottom w:val="single" w:sz="4" w:space="0" w:color="auto"/>
              <w:right w:val="single" w:sz="4" w:space="0" w:color="auto"/>
            </w:tcBorders>
            <w:hideMark/>
          </w:tcPr>
          <w:p w:rsidR="0015768B" w:rsidRDefault="0015768B" w:rsidP="008909D7">
            <w:pPr>
              <w:rPr>
                <w:color w:val="000000"/>
              </w:rPr>
            </w:pPr>
            <w:r w:rsidRPr="003B431A">
              <w:rPr>
                <w:color w:val="000000"/>
              </w:rPr>
              <w:t xml:space="preserve">Students entering for the fall 2018 and after, the Foundation High School Program with at least one endorsement will be required for admission consideration.  </w:t>
            </w:r>
            <w:r>
              <w:rPr>
                <w:color w:val="000000"/>
              </w:rPr>
              <w:t xml:space="preserve">It is </w:t>
            </w:r>
            <w:r w:rsidRPr="003B431A">
              <w:rPr>
                <w:color w:val="000000"/>
              </w:rPr>
              <w:t xml:space="preserve">strongly recommended </w:t>
            </w:r>
            <w:r>
              <w:rPr>
                <w:color w:val="000000"/>
              </w:rPr>
              <w:t xml:space="preserve">that students </w:t>
            </w:r>
            <w:r w:rsidRPr="003B431A">
              <w:rPr>
                <w:color w:val="000000"/>
              </w:rPr>
              <w:t>complete one or more available endorsement(s) that include Algebra II or its equivalent</w:t>
            </w:r>
            <w:r>
              <w:rPr>
                <w:color w:val="000000"/>
              </w:rPr>
              <w:t xml:space="preserve">, </w:t>
            </w:r>
            <w:r w:rsidRPr="003B431A">
              <w:rPr>
                <w:color w:val="000000"/>
              </w:rPr>
              <w:t>biology, chemistry and physics</w:t>
            </w:r>
            <w:r>
              <w:rPr>
                <w:color w:val="000000"/>
              </w:rPr>
              <w:t>, as well as four years of English, Math, Social Studies, and Science</w:t>
            </w:r>
            <w:r w:rsidRPr="003B431A">
              <w:rPr>
                <w:color w:val="000000"/>
              </w:rPr>
              <w:t xml:space="preserve">.  </w:t>
            </w:r>
          </w:p>
        </w:tc>
      </w:tr>
      <w:tr w:rsidR="0015768B" w:rsidTr="008909D7">
        <w:tc>
          <w:tcPr>
            <w:tcW w:w="2880" w:type="dxa"/>
            <w:tcBorders>
              <w:top w:val="single" w:sz="4" w:space="0" w:color="auto"/>
              <w:left w:val="single" w:sz="4" w:space="0" w:color="auto"/>
              <w:bottom w:val="single" w:sz="4" w:space="0" w:color="auto"/>
              <w:right w:val="single" w:sz="4" w:space="0" w:color="auto"/>
            </w:tcBorders>
            <w:hideMark/>
          </w:tcPr>
          <w:p w:rsidR="0015768B" w:rsidRDefault="0015768B" w:rsidP="008909D7">
            <w:pPr>
              <w:rPr>
                <w:b/>
              </w:rPr>
            </w:pPr>
            <w:r>
              <w:rPr>
                <w:b/>
              </w:rPr>
              <w:t>Conditional Admission and Requirements for Full Admission</w:t>
            </w:r>
          </w:p>
        </w:tc>
        <w:tc>
          <w:tcPr>
            <w:tcW w:w="6480" w:type="dxa"/>
            <w:tcBorders>
              <w:top w:val="single" w:sz="4" w:space="0" w:color="auto"/>
              <w:left w:val="single" w:sz="4" w:space="0" w:color="auto"/>
              <w:bottom w:val="single" w:sz="4" w:space="0" w:color="auto"/>
              <w:right w:val="single" w:sz="4" w:space="0" w:color="auto"/>
            </w:tcBorders>
          </w:tcPr>
          <w:p w:rsidR="0015768B" w:rsidRPr="003B431A" w:rsidRDefault="0015768B" w:rsidP="008909D7">
            <w:pPr>
              <w:rPr>
                <w:b/>
                <w:color w:val="000000"/>
              </w:rPr>
            </w:pPr>
            <w:r w:rsidRPr="003B431A">
              <w:rPr>
                <w:b/>
                <w:color w:val="000000"/>
              </w:rPr>
              <w:t>TAMU Aggie Gateway:</w:t>
            </w:r>
          </w:p>
          <w:p w:rsidR="0015768B" w:rsidRDefault="0015768B" w:rsidP="008909D7">
            <w:pPr>
              <w:rPr>
                <w:color w:val="000000"/>
              </w:rPr>
            </w:pPr>
            <w:r w:rsidRPr="003B431A">
              <w:rPr>
                <w:color w:val="000000"/>
              </w:rPr>
              <w:t>Students not granted full admission out of the holistic</w:t>
            </w:r>
            <w:r w:rsidRPr="003B431A">
              <w:rPr>
                <w:b/>
                <w:color w:val="000000"/>
              </w:rPr>
              <w:t xml:space="preserve"> </w:t>
            </w:r>
            <w:r w:rsidRPr="003B431A">
              <w:rPr>
                <w:color w:val="000000"/>
              </w:rPr>
              <w:t xml:space="preserve">review pool may be selected for program.  Must attend </w:t>
            </w:r>
            <w:r>
              <w:rPr>
                <w:color w:val="000000"/>
              </w:rPr>
              <w:t>the designated</w:t>
            </w:r>
            <w:r w:rsidRPr="003B431A">
              <w:rPr>
                <w:color w:val="000000"/>
              </w:rPr>
              <w:t xml:space="preserve"> summer session</w:t>
            </w:r>
            <w:r>
              <w:rPr>
                <w:color w:val="000000"/>
              </w:rPr>
              <w:t>(s)</w:t>
            </w:r>
            <w:r w:rsidRPr="003B431A">
              <w:rPr>
                <w:color w:val="000000"/>
              </w:rPr>
              <w:t xml:space="preserve"> and complete</w:t>
            </w:r>
            <w:r w:rsidRPr="003B431A">
              <w:rPr>
                <w:b/>
                <w:bCs/>
                <w:color w:val="000000"/>
              </w:rPr>
              <w:t xml:space="preserve"> two assigned core curriculum </w:t>
            </w:r>
            <w:r w:rsidRPr="003B431A">
              <w:rPr>
                <w:b/>
                <w:bCs/>
                <w:color w:val="000000"/>
              </w:rPr>
              <w:lastRenderedPageBreak/>
              <w:t>courses</w:t>
            </w:r>
            <w:r w:rsidRPr="003B431A">
              <w:rPr>
                <w:color w:val="000000"/>
              </w:rPr>
              <w:t xml:space="preserve">.  Students who earn at least a 2.0 GPA </w:t>
            </w:r>
            <w:r>
              <w:rPr>
                <w:color w:val="000000"/>
              </w:rPr>
              <w:t>may continue enrollment</w:t>
            </w:r>
            <w:r w:rsidRPr="003B431A">
              <w:rPr>
                <w:color w:val="000000"/>
              </w:rPr>
              <w:t xml:space="preserve"> for the fall.</w:t>
            </w:r>
          </w:p>
          <w:p w:rsidR="0015768B" w:rsidRPr="003B431A" w:rsidRDefault="0015768B" w:rsidP="008909D7">
            <w:pPr>
              <w:rPr>
                <w:color w:val="000000"/>
              </w:rPr>
            </w:pPr>
          </w:p>
          <w:p w:rsidR="0015768B" w:rsidRPr="003B431A" w:rsidRDefault="0015768B" w:rsidP="008909D7">
            <w:pPr>
              <w:rPr>
                <w:b/>
                <w:color w:val="000000"/>
              </w:rPr>
            </w:pPr>
            <w:r w:rsidRPr="003B431A">
              <w:rPr>
                <w:b/>
                <w:color w:val="000000"/>
              </w:rPr>
              <w:t xml:space="preserve">Texas A&amp;M </w:t>
            </w:r>
            <w:proofErr w:type="spellStart"/>
            <w:r w:rsidRPr="003B431A">
              <w:rPr>
                <w:b/>
                <w:color w:val="000000"/>
              </w:rPr>
              <w:t>Blinn</w:t>
            </w:r>
            <w:proofErr w:type="spellEnd"/>
            <w:r w:rsidRPr="003B431A">
              <w:rPr>
                <w:b/>
                <w:color w:val="000000"/>
              </w:rPr>
              <w:t xml:space="preserve"> TEAM:</w:t>
            </w:r>
          </w:p>
          <w:p w:rsidR="0015768B" w:rsidRDefault="0015768B" w:rsidP="008909D7">
            <w:pPr>
              <w:rPr>
                <w:color w:val="000000"/>
                <w:shd w:val="clear" w:color="auto" w:fill="FFFFFF"/>
              </w:rPr>
            </w:pPr>
            <w:r w:rsidRPr="003B431A">
              <w:rPr>
                <w:color w:val="000000"/>
                <w:shd w:val="clear" w:color="auto" w:fill="FFFFFF"/>
              </w:rPr>
              <w:t>Participating students are initially admitted to TAMU main campus</w:t>
            </w:r>
            <w:r>
              <w:rPr>
                <w:color w:val="000000"/>
                <w:shd w:val="clear" w:color="auto" w:fill="FFFFFF"/>
              </w:rPr>
              <w:t>, but limited to</w:t>
            </w:r>
            <w:r w:rsidRPr="003B431A">
              <w:rPr>
                <w:color w:val="000000"/>
                <w:shd w:val="clear" w:color="auto" w:fill="FFFFFF"/>
              </w:rPr>
              <w:t xml:space="preserve"> part-time </w:t>
            </w:r>
            <w:r>
              <w:rPr>
                <w:color w:val="000000"/>
                <w:shd w:val="clear" w:color="auto" w:fill="FFFFFF"/>
              </w:rPr>
              <w:t>enrollment</w:t>
            </w:r>
            <w:r w:rsidRPr="003B431A">
              <w:rPr>
                <w:color w:val="000000"/>
                <w:shd w:val="clear" w:color="auto" w:fill="FFFFFF"/>
              </w:rPr>
              <w:t xml:space="preserve">. </w:t>
            </w:r>
            <w:r>
              <w:rPr>
                <w:color w:val="000000"/>
                <w:shd w:val="clear" w:color="auto" w:fill="FFFFFF"/>
              </w:rPr>
              <w:t>While in the program, s</w:t>
            </w:r>
            <w:r w:rsidRPr="003B431A">
              <w:rPr>
                <w:color w:val="000000"/>
                <w:shd w:val="clear" w:color="auto" w:fill="FFFFFF"/>
              </w:rPr>
              <w:t xml:space="preserve">tudents are </w:t>
            </w:r>
            <w:r>
              <w:rPr>
                <w:color w:val="000000"/>
                <w:shd w:val="clear" w:color="auto" w:fill="FFFFFF"/>
              </w:rPr>
              <w:t xml:space="preserve">limited to7 credit hours at </w:t>
            </w:r>
            <w:r w:rsidRPr="003B431A">
              <w:rPr>
                <w:color w:val="000000"/>
                <w:shd w:val="clear" w:color="auto" w:fill="FFFFFF"/>
              </w:rPr>
              <w:t xml:space="preserve">TAMU each semester, and the remainder at the Bryan Campus of </w:t>
            </w:r>
            <w:proofErr w:type="spellStart"/>
            <w:r w:rsidRPr="003B431A">
              <w:rPr>
                <w:color w:val="000000"/>
                <w:shd w:val="clear" w:color="auto" w:fill="FFFFFF"/>
              </w:rPr>
              <w:t>Blinn</w:t>
            </w:r>
            <w:proofErr w:type="spellEnd"/>
            <w:r w:rsidRPr="003B431A">
              <w:rPr>
                <w:color w:val="000000"/>
                <w:shd w:val="clear" w:color="auto" w:fill="FFFFFF"/>
              </w:rPr>
              <w:t xml:space="preserve"> College.  Students who complete 45 </w:t>
            </w:r>
            <w:proofErr w:type="spellStart"/>
            <w:r w:rsidRPr="003B431A">
              <w:rPr>
                <w:color w:val="000000"/>
                <w:shd w:val="clear" w:color="auto" w:fill="FFFFFF"/>
              </w:rPr>
              <w:t>Blinn</w:t>
            </w:r>
            <w:proofErr w:type="spellEnd"/>
            <w:r w:rsidRPr="003B431A">
              <w:rPr>
                <w:color w:val="000000"/>
                <w:shd w:val="clear" w:color="auto" w:fill="FFFFFF"/>
              </w:rPr>
              <w:t xml:space="preserve"> credit hours and 15 A&amp;M credit hours within a two-year period, while maintaining a </w:t>
            </w:r>
            <w:r>
              <w:rPr>
                <w:color w:val="000000"/>
                <w:shd w:val="clear" w:color="auto" w:fill="FFFFFF"/>
              </w:rPr>
              <w:t>2.5</w:t>
            </w:r>
            <w:r w:rsidRPr="003B431A">
              <w:rPr>
                <w:color w:val="000000"/>
                <w:shd w:val="clear" w:color="auto" w:fill="FFFFFF"/>
              </w:rPr>
              <w:t xml:space="preserve"> grade point average at each school, are automatically </w:t>
            </w:r>
            <w:r>
              <w:rPr>
                <w:color w:val="000000"/>
                <w:shd w:val="clear" w:color="auto" w:fill="FFFFFF"/>
              </w:rPr>
              <w:t>eligible to matriculate to TAMU as a full-time student but not guaranteed a particular college or major (no additional application required)</w:t>
            </w:r>
            <w:r w:rsidRPr="003B431A">
              <w:rPr>
                <w:color w:val="000000"/>
                <w:shd w:val="clear" w:color="auto" w:fill="FFFFFF"/>
              </w:rPr>
              <w:t xml:space="preserve">. </w:t>
            </w:r>
            <w:r>
              <w:rPr>
                <w:color w:val="000000"/>
                <w:shd w:val="clear" w:color="auto" w:fill="FFFFFF"/>
              </w:rPr>
              <w:t>Students are eligible to follow existing change of curriculum guidelines to gain access to a degree-granting major while enrolled in the program.</w:t>
            </w:r>
            <w:r w:rsidRPr="003B431A">
              <w:rPr>
                <w:color w:val="000000"/>
                <w:shd w:val="clear" w:color="auto" w:fill="FFFFFF"/>
              </w:rPr>
              <w:t xml:space="preserve"> TEAM students are considered regular admits, but have conditions that must be met for continued enrollment. </w:t>
            </w:r>
          </w:p>
          <w:p w:rsidR="0015768B" w:rsidRPr="003B431A" w:rsidRDefault="0015768B" w:rsidP="008909D7">
            <w:pPr>
              <w:rPr>
                <w:color w:val="000000"/>
                <w:shd w:val="clear" w:color="auto" w:fill="FFFFFF"/>
              </w:rPr>
            </w:pPr>
          </w:p>
          <w:p w:rsidR="0015768B" w:rsidRPr="003B431A" w:rsidRDefault="0015768B" w:rsidP="008909D7">
            <w:r w:rsidRPr="003B431A">
              <w:rPr>
                <w:b/>
                <w:bCs/>
              </w:rPr>
              <w:t xml:space="preserve">Texas A&amp;M Engineering Academy at </w:t>
            </w:r>
            <w:proofErr w:type="spellStart"/>
            <w:r w:rsidRPr="003B431A">
              <w:rPr>
                <w:b/>
                <w:bCs/>
              </w:rPr>
              <w:t>Blinn</w:t>
            </w:r>
            <w:proofErr w:type="spellEnd"/>
            <w:r w:rsidRPr="003B431A">
              <w:rPr>
                <w:b/>
                <w:bCs/>
              </w:rPr>
              <w:t xml:space="preserve"> College – Bryan:</w:t>
            </w:r>
            <w:r w:rsidRPr="003B431A">
              <w:rPr>
                <w:bCs/>
              </w:rPr>
              <w:t xml:space="preserve"> </w:t>
            </w:r>
          </w:p>
          <w:p w:rsidR="0015768B" w:rsidRDefault="0015768B" w:rsidP="008909D7">
            <w:pPr>
              <w:rPr>
                <w:color w:val="000000"/>
                <w:shd w:val="clear" w:color="auto" w:fill="FFFFFF"/>
              </w:rPr>
            </w:pPr>
            <w:r w:rsidRPr="003B431A">
              <w:t xml:space="preserve">Similar in design to the Texas A&amp;M </w:t>
            </w:r>
            <w:proofErr w:type="spellStart"/>
            <w:r w:rsidRPr="003B431A">
              <w:t>Blinn</w:t>
            </w:r>
            <w:proofErr w:type="spellEnd"/>
            <w:r w:rsidRPr="003B431A">
              <w:t xml:space="preserve"> Team program, selected students who are interested in a major in the College of</w:t>
            </w:r>
            <w:r w:rsidRPr="003B431A">
              <w:rPr>
                <w:b/>
                <w:i/>
                <w:u w:val="single"/>
              </w:rPr>
              <w:t xml:space="preserve"> </w:t>
            </w:r>
            <w:r w:rsidRPr="003B431A">
              <w:t>Engineering may be admitted to the Texas A&amp;M Enginee</w:t>
            </w:r>
            <w:r>
              <w:t xml:space="preserve">ring Academy at </w:t>
            </w:r>
            <w:proofErr w:type="spellStart"/>
            <w:r>
              <w:t>Blinn</w:t>
            </w:r>
            <w:proofErr w:type="spellEnd"/>
            <w:r>
              <w:t xml:space="preserve"> – Bryan. </w:t>
            </w:r>
            <w:r w:rsidRPr="003B431A">
              <w:t xml:space="preserve">Students admitted through the Top 10% or as an Academic Admit will be considered full admits with a limitation on the number of hours enrolled as an engineering student until successful completion of the Engineering Academy requirements. Students admitted through holistic review are guaranteed full admission to Texas A&amp;M University upon the successful completion of the program requirements.  The Engineering Academy at </w:t>
            </w:r>
            <w:proofErr w:type="spellStart"/>
            <w:r w:rsidRPr="003B431A">
              <w:t>Blinn</w:t>
            </w:r>
            <w:proofErr w:type="spellEnd"/>
            <w:r w:rsidRPr="003B431A">
              <w:t xml:space="preserve"> – Bryan requires the successful completion of 45 credit hours at </w:t>
            </w:r>
            <w:proofErr w:type="spellStart"/>
            <w:r w:rsidRPr="003B431A">
              <w:t>Blinn</w:t>
            </w:r>
            <w:proofErr w:type="spellEnd"/>
            <w:r w:rsidRPr="003B431A">
              <w:t xml:space="preserve"> and 15 credit hours at A&amp;M.  Successful completion is defined as achieving a minimum 2.50 cumulative grade point average at both institutions (as calculated by Texas A&amp;M University).  At least 12-15 hours taken at A&amp;M must be in three or four credit hour courses (with the exception of ENGR 111 or 112 that are each 2 credit hour courses).  Courses taken at </w:t>
            </w:r>
            <w:proofErr w:type="spellStart"/>
            <w:r w:rsidRPr="003B431A">
              <w:t>Blinn</w:t>
            </w:r>
            <w:proofErr w:type="spellEnd"/>
            <w:r w:rsidRPr="003B431A">
              <w:t xml:space="preserve"> must satisfy the A&amp;M Core Curriculum or an engineering degree requirement.  These students are considered regular admits, but have conditions that must be met for continued enrollment.</w:t>
            </w:r>
            <w:r>
              <w:t xml:space="preserve"> </w:t>
            </w:r>
            <w:r>
              <w:rPr>
                <w:color w:val="000000"/>
                <w:shd w:val="clear" w:color="auto" w:fill="FFFFFF"/>
              </w:rPr>
              <w:t>Students will utilize Engineering’s Entry-To-A-Major process to gain admission to a degree-granting major.</w:t>
            </w:r>
          </w:p>
          <w:p w:rsidR="0015768B" w:rsidRDefault="0015768B" w:rsidP="008909D7"/>
          <w:p w:rsidR="0015768B" w:rsidRPr="003B431A" w:rsidRDefault="0015768B" w:rsidP="008909D7">
            <w:pPr>
              <w:rPr>
                <w:b/>
                <w:color w:val="000000"/>
                <w:shd w:val="clear" w:color="auto" w:fill="FFFFFF"/>
              </w:rPr>
            </w:pPr>
            <w:r w:rsidRPr="003B431A">
              <w:rPr>
                <w:b/>
                <w:color w:val="000000"/>
                <w:shd w:val="clear" w:color="auto" w:fill="FFFFFF"/>
              </w:rPr>
              <w:t>Texas A&amp;M Engineering Academies with Select Community Colleges:</w:t>
            </w:r>
          </w:p>
          <w:p w:rsidR="0015768B" w:rsidRDefault="0015768B" w:rsidP="008909D7">
            <w:pPr>
              <w:rPr>
                <w:b/>
                <w:color w:val="000000"/>
                <w:sz w:val="16"/>
                <w:szCs w:val="16"/>
                <w:shd w:val="clear" w:color="auto" w:fill="FFFFFF"/>
              </w:rPr>
            </w:pPr>
            <w:r w:rsidRPr="003B431A">
              <w:rPr>
                <w:color w:val="000000"/>
                <w:shd w:val="clear" w:color="auto" w:fill="FFFFFF"/>
              </w:rPr>
              <w:lastRenderedPageBreak/>
              <w:t xml:space="preserve">Similar in design to the Texas A&amp;M </w:t>
            </w:r>
            <w:proofErr w:type="spellStart"/>
            <w:r w:rsidRPr="003B431A">
              <w:rPr>
                <w:color w:val="000000"/>
                <w:shd w:val="clear" w:color="auto" w:fill="FFFFFF"/>
              </w:rPr>
              <w:t>Blinn</w:t>
            </w:r>
            <w:proofErr w:type="spellEnd"/>
            <w:r w:rsidRPr="003B431A">
              <w:rPr>
                <w:color w:val="000000"/>
                <w:shd w:val="clear" w:color="auto" w:fill="FFFFFF"/>
              </w:rPr>
              <w:t xml:space="preserve"> Team program, selected students who are interested in a major in the College of Engineering may be admitted to the Texas A&amp;M Engineering Academy under current MOUs at Austin Community College Highland Campus, </w:t>
            </w:r>
            <w:proofErr w:type="spellStart"/>
            <w:r w:rsidRPr="003B431A">
              <w:rPr>
                <w:color w:val="000000"/>
                <w:shd w:val="clear" w:color="auto" w:fill="FFFFFF"/>
              </w:rPr>
              <w:t>Blinn</w:t>
            </w:r>
            <w:proofErr w:type="spellEnd"/>
            <w:r w:rsidRPr="003B431A">
              <w:rPr>
                <w:color w:val="000000"/>
                <w:shd w:val="clear" w:color="auto" w:fill="FFFFFF"/>
              </w:rPr>
              <w:t xml:space="preserve"> College – Brenham, El Centro College,</w:t>
            </w:r>
            <w:r>
              <w:rPr>
                <w:color w:val="000000"/>
                <w:shd w:val="clear" w:color="auto" w:fill="FFFFFF"/>
              </w:rPr>
              <w:t xml:space="preserve"> Richland College, Alamo College Northeast Lakeview Campus,</w:t>
            </w:r>
            <w:r w:rsidRPr="003B431A">
              <w:rPr>
                <w:color w:val="000000"/>
                <w:shd w:val="clear" w:color="auto" w:fill="FFFFFF"/>
              </w:rPr>
              <w:t xml:space="preserve"> Houston Community College (HCC) Spring Branch Campus</w:t>
            </w:r>
            <w:r>
              <w:rPr>
                <w:color w:val="000000"/>
                <w:shd w:val="clear" w:color="auto" w:fill="FFFFFF"/>
              </w:rPr>
              <w:t>, Midland College</w:t>
            </w:r>
            <w:r w:rsidRPr="003B431A">
              <w:rPr>
                <w:color w:val="000000"/>
                <w:shd w:val="clear" w:color="auto" w:fill="FFFFFF"/>
              </w:rPr>
              <w:t xml:space="preserve"> and Texas </w:t>
            </w:r>
            <w:proofErr w:type="spellStart"/>
            <w:r w:rsidRPr="003B431A">
              <w:rPr>
                <w:color w:val="000000"/>
                <w:shd w:val="clear" w:color="auto" w:fill="FFFFFF"/>
              </w:rPr>
              <w:t>Southmost</w:t>
            </w:r>
            <w:proofErr w:type="spellEnd"/>
            <w:r w:rsidRPr="003B431A">
              <w:rPr>
                <w:color w:val="000000"/>
                <w:shd w:val="clear" w:color="auto" w:fill="FFFFFF"/>
              </w:rPr>
              <w:t xml:space="preserve"> College. Additional MOUs may include other community colleges.  An academy student must enroll for a minimum of 12 total credit hours each fall and spring semester.  Three to five credit hours will be taught by Texas A&amp;M and the remainder will be from the community college.  Students who successfully complete the Academy by the first summer term following their second year with a minimum GPA of 2.50 at both institutions, as calculated by Texas A&amp;M, will be automatically admitted to Texas A&amp;M for the following fall.  These students can then apply for a change of curriculum into a degree granting major in the College of Engineering.  Students apply directly to the community college.  The final decision of admission is determined by Texas A&amp;M’s Office of Admissions.</w:t>
            </w:r>
          </w:p>
          <w:p w:rsidR="0015768B" w:rsidRDefault="0015768B" w:rsidP="008909D7">
            <w:pPr>
              <w:rPr>
                <w:b/>
                <w:shd w:val="clear" w:color="auto" w:fill="FFFFFF"/>
              </w:rPr>
            </w:pPr>
          </w:p>
          <w:p w:rsidR="0015768B" w:rsidRPr="003B431A" w:rsidRDefault="0015768B" w:rsidP="008909D7">
            <w:pPr>
              <w:rPr>
                <w:b/>
                <w:shd w:val="clear" w:color="auto" w:fill="FFFFFF"/>
              </w:rPr>
            </w:pPr>
            <w:r w:rsidRPr="003B431A">
              <w:rPr>
                <w:b/>
                <w:shd w:val="clear" w:color="auto" w:fill="FFFFFF"/>
              </w:rPr>
              <w:t>Engineering at Galveston</w:t>
            </w:r>
            <w:r>
              <w:rPr>
                <w:b/>
                <w:shd w:val="clear" w:color="auto" w:fill="FFFFFF"/>
              </w:rPr>
              <w:t>/McAllen</w:t>
            </w:r>
          </w:p>
          <w:p w:rsidR="0015768B" w:rsidRDefault="0015768B" w:rsidP="008909D7">
            <w:pPr>
              <w:rPr>
                <w:shd w:val="clear" w:color="auto" w:fill="FFFFFF"/>
              </w:rPr>
            </w:pPr>
            <w:r w:rsidRPr="003B431A">
              <w:rPr>
                <w:shd w:val="clear" w:color="auto" w:fill="FFFFFF"/>
              </w:rPr>
              <w:t>The Engineering at Galveston</w:t>
            </w:r>
            <w:r>
              <w:rPr>
                <w:shd w:val="clear" w:color="auto" w:fill="FFFFFF"/>
              </w:rPr>
              <w:t>/McAllen</w:t>
            </w:r>
            <w:r w:rsidRPr="003B431A">
              <w:rPr>
                <w:shd w:val="clear" w:color="auto" w:fill="FFFFFF"/>
              </w:rPr>
              <w:t xml:space="preserve"> program</w:t>
            </w:r>
            <w:r>
              <w:rPr>
                <w:shd w:val="clear" w:color="auto" w:fill="FFFFFF"/>
              </w:rPr>
              <w:t>s</w:t>
            </w:r>
            <w:r w:rsidRPr="003B431A">
              <w:rPr>
                <w:shd w:val="clear" w:color="auto" w:fill="FFFFFF"/>
              </w:rPr>
              <w:t xml:space="preserve"> provide students with the opportunity for admission to engineering and addresses space limitations on the main campus.  Students are admitted from the pool of engineering applications originally submitted to College Station.  Students who choose to enroll follow the same entry to </w:t>
            </w:r>
            <w:r>
              <w:rPr>
                <w:shd w:val="clear" w:color="auto" w:fill="FFFFFF"/>
              </w:rPr>
              <w:t xml:space="preserve">a </w:t>
            </w:r>
            <w:r w:rsidRPr="003B431A">
              <w:rPr>
                <w:shd w:val="clear" w:color="auto" w:fill="FFFFFF"/>
              </w:rPr>
              <w:t>major process as those students currently enrolled.</w:t>
            </w:r>
          </w:p>
          <w:p w:rsidR="0015768B" w:rsidRPr="003B431A" w:rsidRDefault="0015768B" w:rsidP="008909D7">
            <w:pPr>
              <w:rPr>
                <w:shd w:val="clear" w:color="auto" w:fill="FFFFFF"/>
              </w:rPr>
            </w:pPr>
          </w:p>
          <w:p w:rsidR="0015768B" w:rsidRPr="003B431A" w:rsidRDefault="0015768B" w:rsidP="008909D7">
            <w:pPr>
              <w:rPr>
                <w:b/>
                <w:color w:val="000000"/>
                <w:shd w:val="clear" w:color="auto" w:fill="FFFFFF"/>
              </w:rPr>
            </w:pPr>
            <w:r w:rsidRPr="003B431A">
              <w:rPr>
                <w:b/>
                <w:color w:val="000000"/>
                <w:shd w:val="clear" w:color="auto" w:fill="FFFFFF"/>
              </w:rPr>
              <w:t>Program for System Admission:</w:t>
            </w:r>
          </w:p>
          <w:p w:rsidR="0015768B" w:rsidRDefault="0015768B" w:rsidP="008909D7">
            <w:pPr>
              <w:rPr>
                <w:color w:val="333333"/>
              </w:rPr>
            </w:pPr>
            <w:r w:rsidRPr="003B431A">
              <w:rPr>
                <w:color w:val="000000"/>
              </w:rPr>
              <w:t xml:space="preserve">Students not admitted to the main campus may select one of the A&amp;M System Institutions and be admitted if they meet admission requirements for their selected institution.  A student </w:t>
            </w:r>
            <w:r w:rsidRPr="003B431A">
              <w:rPr>
                <w:color w:val="333333"/>
              </w:rPr>
              <w:t>completes their first year at the System Institution. The program is limited to 7 specific areas of study (Agriculture &amp; Life Sciences, Architecture, Education, Engineering, Geosciences, Liberal Arts and Science) and requires that applicants finish at least 24 transferable hours with a minimum 3.0 GPA for all courses attempted in the chosen Texas A&amp;M degree plan.</w:t>
            </w:r>
          </w:p>
          <w:p w:rsidR="0015768B" w:rsidRDefault="0015768B" w:rsidP="008909D7">
            <w:pPr>
              <w:rPr>
                <w:b/>
                <w:color w:val="000000"/>
                <w:shd w:val="clear" w:color="auto" w:fill="FFFFFF"/>
              </w:rPr>
            </w:pPr>
          </w:p>
          <w:p w:rsidR="0015768B" w:rsidRPr="003B431A" w:rsidRDefault="0015768B" w:rsidP="008909D7">
            <w:pPr>
              <w:rPr>
                <w:b/>
                <w:color w:val="000000"/>
                <w:shd w:val="clear" w:color="auto" w:fill="FFFFFF"/>
              </w:rPr>
            </w:pPr>
            <w:r w:rsidRPr="003B431A">
              <w:rPr>
                <w:b/>
                <w:color w:val="000000"/>
                <w:shd w:val="clear" w:color="auto" w:fill="FFFFFF"/>
              </w:rPr>
              <w:t xml:space="preserve">TAMU </w:t>
            </w:r>
            <w:r>
              <w:rPr>
                <w:b/>
                <w:color w:val="000000"/>
                <w:shd w:val="clear" w:color="auto" w:fill="FFFFFF"/>
              </w:rPr>
              <w:t>Galveston Gateway</w:t>
            </w:r>
            <w:r w:rsidRPr="003B431A">
              <w:rPr>
                <w:b/>
                <w:color w:val="000000"/>
                <w:shd w:val="clear" w:color="auto" w:fill="FFFFFF"/>
              </w:rPr>
              <w:t>:</w:t>
            </w:r>
          </w:p>
          <w:p w:rsidR="0015768B" w:rsidRPr="003B431A" w:rsidRDefault="0015768B" w:rsidP="008909D7">
            <w:pPr>
              <w:rPr>
                <w:color w:val="000000"/>
              </w:rPr>
            </w:pPr>
            <w:r w:rsidRPr="003B431A">
              <w:rPr>
                <w:color w:val="000000"/>
              </w:rPr>
              <w:t xml:space="preserve">Students not granted full admission out of the holistic review pool may be selected for </w:t>
            </w:r>
            <w:r>
              <w:rPr>
                <w:color w:val="000000"/>
              </w:rPr>
              <w:t xml:space="preserve">the </w:t>
            </w:r>
            <w:r w:rsidRPr="003B431A">
              <w:rPr>
                <w:color w:val="000000"/>
              </w:rPr>
              <w:t xml:space="preserve">program.  </w:t>
            </w:r>
            <w:r>
              <w:rPr>
                <w:color w:val="000000"/>
              </w:rPr>
              <w:t>Students m</w:t>
            </w:r>
            <w:r w:rsidRPr="003B431A">
              <w:rPr>
                <w:color w:val="000000"/>
              </w:rPr>
              <w:t xml:space="preserve">ust attend </w:t>
            </w:r>
            <w:r>
              <w:rPr>
                <w:color w:val="000000"/>
              </w:rPr>
              <w:t>a 5</w:t>
            </w:r>
            <w:r w:rsidRPr="003B431A">
              <w:rPr>
                <w:color w:val="000000"/>
              </w:rPr>
              <w:t xml:space="preserve">-week summer session and complete </w:t>
            </w:r>
            <w:r w:rsidRPr="003B431A">
              <w:rPr>
                <w:b/>
                <w:bCs/>
                <w:color w:val="000000"/>
              </w:rPr>
              <w:t xml:space="preserve">two assigned core </w:t>
            </w:r>
            <w:r w:rsidRPr="003B431A">
              <w:rPr>
                <w:b/>
                <w:bCs/>
                <w:color w:val="000000"/>
              </w:rPr>
              <w:lastRenderedPageBreak/>
              <w:t>curriculum courses</w:t>
            </w:r>
            <w:r w:rsidRPr="003B431A">
              <w:rPr>
                <w:color w:val="000000"/>
              </w:rPr>
              <w:t>.  Students who earn at least a 2.0 GPA are granted full admission for the fall.</w:t>
            </w:r>
          </w:p>
          <w:p w:rsidR="0015768B" w:rsidRPr="003B431A" w:rsidRDefault="0015768B" w:rsidP="008909D7">
            <w:pPr>
              <w:rPr>
                <w:b/>
                <w:color w:val="000000"/>
              </w:rPr>
            </w:pPr>
          </w:p>
          <w:p w:rsidR="0015768B" w:rsidRPr="003B431A" w:rsidRDefault="0015768B" w:rsidP="008909D7">
            <w:pPr>
              <w:rPr>
                <w:b/>
                <w:color w:val="000000"/>
              </w:rPr>
            </w:pPr>
            <w:r w:rsidRPr="003B431A">
              <w:rPr>
                <w:b/>
                <w:color w:val="000000"/>
              </w:rPr>
              <w:t>TAMUQ Aggie Gateway Program:</w:t>
            </w:r>
          </w:p>
          <w:p w:rsidR="0015768B" w:rsidRDefault="0015768B" w:rsidP="008909D7">
            <w:r w:rsidRPr="003B431A">
              <w:rPr>
                <w:color w:val="000000"/>
              </w:rPr>
              <w:t xml:space="preserve">Students not granted full admission out of review pool may be selected for </w:t>
            </w:r>
            <w:r>
              <w:rPr>
                <w:color w:val="000000"/>
              </w:rPr>
              <w:t xml:space="preserve">the </w:t>
            </w:r>
            <w:r w:rsidRPr="003B431A">
              <w:rPr>
                <w:color w:val="000000"/>
              </w:rPr>
              <w:t xml:space="preserve">program.  </w:t>
            </w:r>
            <w:r w:rsidRPr="003B431A">
              <w:t xml:space="preserve">Students will be placed in appropriate Math and English courses based on the results of their placement tests.  Students will be fully admitted once they progress to Math 151 and English 104.  Students must progress through the English and/or Math sequence by the end of the academic year (12 months). </w:t>
            </w:r>
          </w:p>
          <w:p w:rsidR="0015768B" w:rsidRDefault="0015768B" w:rsidP="008909D7">
            <w:r w:rsidRPr="003B431A">
              <w:t xml:space="preserve"> </w:t>
            </w:r>
          </w:p>
        </w:tc>
      </w:tr>
      <w:tr w:rsidR="0015768B" w:rsidTr="008909D7">
        <w:tc>
          <w:tcPr>
            <w:tcW w:w="2880" w:type="dxa"/>
            <w:tcBorders>
              <w:top w:val="single" w:sz="4" w:space="0" w:color="auto"/>
              <w:left w:val="single" w:sz="4" w:space="0" w:color="auto"/>
              <w:bottom w:val="single" w:sz="4" w:space="0" w:color="auto"/>
              <w:right w:val="single" w:sz="4" w:space="0" w:color="auto"/>
            </w:tcBorders>
            <w:hideMark/>
          </w:tcPr>
          <w:p w:rsidR="0015768B" w:rsidRDefault="0015768B" w:rsidP="008909D7">
            <w:pPr>
              <w:rPr>
                <w:b/>
              </w:rPr>
            </w:pPr>
            <w:r>
              <w:rPr>
                <w:b/>
              </w:rPr>
              <w:lastRenderedPageBreak/>
              <w:t>International Applicant English Proficiency Requirements**</w:t>
            </w:r>
          </w:p>
        </w:tc>
        <w:tc>
          <w:tcPr>
            <w:tcW w:w="6480" w:type="dxa"/>
            <w:tcBorders>
              <w:top w:val="single" w:sz="4" w:space="0" w:color="auto"/>
              <w:left w:val="single" w:sz="4" w:space="0" w:color="auto"/>
              <w:bottom w:val="single" w:sz="4" w:space="0" w:color="auto"/>
              <w:right w:val="single" w:sz="4" w:space="0" w:color="auto"/>
            </w:tcBorders>
          </w:tcPr>
          <w:p w:rsidR="0015768B" w:rsidRPr="003B431A" w:rsidRDefault="0015768B" w:rsidP="008909D7">
            <w:pPr>
              <w:spacing w:after="120"/>
              <w:rPr>
                <w:color w:val="000000"/>
              </w:rPr>
            </w:pPr>
            <w:r w:rsidRPr="003B431A">
              <w:rPr>
                <w:color w:val="000000"/>
              </w:rPr>
              <w:t>TOEFL:550 paper;80 internet based</w:t>
            </w:r>
          </w:p>
          <w:p w:rsidR="0015768B" w:rsidRPr="003B431A" w:rsidRDefault="0015768B" w:rsidP="008909D7">
            <w:pPr>
              <w:spacing w:after="120"/>
              <w:rPr>
                <w:color w:val="000000"/>
              </w:rPr>
            </w:pPr>
            <w:r w:rsidRPr="003B431A">
              <w:rPr>
                <w:color w:val="000000"/>
              </w:rPr>
              <w:t>Or SAT verbal of 500 or New SAT ERW of 5</w:t>
            </w:r>
            <w:r>
              <w:rPr>
                <w:color w:val="000000"/>
              </w:rPr>
              <w:t>6</w:t>
            </w:r>
            <w:r w:rsidRPr="003B431A">
              <w:rPr>
                <w:color w:val="000000"/>
              </w:rPr>
              <w:t>0; ACT English 21</w:t>
            </w:r>
          </w:p>
          <w:p w:rsidR="0015768B" w:rsidRPr="003B431A" w:rsidRDefault="0015768B" w:rsidP="008909D7">
            <w:pPr>
              <w:spacing w:after="120"/>
              <w:rPr>
                <w:color w:val="000000"/>
              </w:rPr>
            </w:pPr>
            <w:r w:rsidRPr="003B431A">
              <w:rPr>
                <w:color w:val="000000"/>
              </w:rPr>
              <w:t>Or IELTS of 6.0 on overall band</w:t>
            </w:r>
          </w:p>
          <w:p w:rsidR="0015768B" w:rsidRDefault="0015768B" w:rsidP="008909D7">
            <w:pPr>
              <w:spacing w:after="120"/>
            </w:pPr>
            <w:r w:rsidRPr="003B431A">
              <w:t>Or a minimum PTE Academic score of 53</w:t>
            </w:r>
          </w:p>
          <w:p w:rsidR="0015768B" w:rsidRDefault="0015768B" w:rsidP="008909D7">
            <w:pPr>
              <w:spacing w:after="120"/>
            </w:pPr>
            <w:r>
              <w:t xml:space="preserve">Or a </w:t>
            </w:r>
            <w:proofErr w:type="spellStart"/>
            <w:r>
              <w:t>Duolingo</w:t>
            </w:r>
            <w:proofErr w:type="spellEnd"/>
            <w:r>
              <w:t xml:space="preserve"> English Test score of 105</w:t>
            </w:r>
          </w:p>
          <w:p w:rsidR="0015768B" w:rsidRPr="003B431A" w:rsidRDefault="0015768B" w:rsidP="008909D7">
            <w:pPr>
              <w:spacing w:after="120"/>
              <w:rPr>
                <w:color w:val="000000"/>
              </w:rPr>
            </w:pPr>
            <w:r>
              <w:t>Or an English3 score of 67</w:t>
            </w:r>
          </w:p>
          <w:p w:rsidR="0015768B" w:rsidRDefault="0015768B" w:rsidP="008909D7">
            <w:pPr>
              <w:rPr>
                <w:color w:val="000000"/>
              </w:rPr>
            </w:pPr>
            <w:r w:rsidRPr="003B431A">
              <w:rPr>
                <w:color w:val="000000"/>
              </w:rPr>
              <w:t>Or completing all four years in a US high school</w:t>
            </w:r>
          </w:p>
          <w:p w:rsidR="0015768B" w:rsidRDefault="0015768B" w:rsidP="008909D7"/>
        </w:tc>
      </w:tr>
      <w:tr w:rsidR="0015768B" w:rsidTr="008909D7">
        <w:tc>
          <w:tcPr>
            <w:tcW w:w="2880" w:type="dxa"/>
            <w:tcBorders>
              <w:top w:val="single" w:sz="4" w:space="0" w:color="auto"/>
              <w:left w:val="single" w:sz="4" w:space="0" w:color="auto"/>
              <w:bottom w:val="single" w:sz="4" w:space="0" w:color="auto"/>
              <w:right w:val="single" w:sz="4" w:space="0" w:color="auto"/>
            </w:tcBorders>
          </w:tcPr>
          <w:p w:rsidR="0015768B" w:rsidRDefault="0015768B" w:rsidP="008909D7">
            <w:pPr>
              <w:rPr>
                <w:b/>
              </w:rPr>
            </w:pPr>
          </w:p>
          <w:p w:rsidR="0015768B" w:rsidRDefault="0015768B" w:rsidP="008909D7">
            <w:pPr>
              <w:rPr>
                <w:b/>
              </w:rPr>
            </w:pPr>
            <w:r>
              <w:rPr>
                <w:b/>
              </w:rPr>
              <w:t>Other Requirements</w:t>
            </w:r>
          </w:p>
        </w:tc>
        <w:tc>
          <w:tcPr>
            <w:tcW w:w="6480" w:type="dxa"/>
            <w:tcBorders>
              <w:top w:val="single" w:sz="4" w:space="0" w:color="auto"/>
              <w:left w:val="single" w:sz="4" w:space="0" w:color="auto"/>
              <w:bottom w:val="single" w:sz="4" w:space="0" w:color="auto"/>
              <w:right w:val="single" w:sz="4" w:space="0" w:color="auto"/>
            </w:tcBorders>
            <w:hideMark/>
          </w:tcPr>
          <w:p w:rsidR="0015768B" w:rsidRDefault="0015768B" w:rsidP="008909D7">
            <w:pPr>
              <w:rPr>
                <w:color w:val="000000"/>
              </w:rPr>
            </w:pPr>
            <w:r>
              <w:rPr>
                <w:color w:val="000000"/>
              </w:rPr>
              <w:t xml:space="preserve">Applicants may be required to submit college transcripts if the student enrolled in dual credit while in high school; </w:t>
            </w:r>
          </w:p>
          <w:p w:rsidR="0015768B" w:rsidRDefault="0015768B" w:rsidP="008909D7">
            <w:r w:rsidRPr="003B431A">
              <w:rPr>
                <w:color w:val="000000"/>
              </w:rPr>
              <w:t>Catalog has complete list of additional requirements</w:t>
            </w:r>
          </w:p>
        </w:tc>
      </w:tr>
      <w:tr w:rsidR="0015768B" w:rsidTr="008909D7">
        <w:tc>
          <w:tcPr>
            <w:tcW w:w="2880" w:type="dxa"/>
            <w:tcBorders>
              <w:top w:val="single" w:sz="4" w:space="0" w:color="auto"/>
              <w:left w:val="single" w:sz="4" w:space="0" w:color="auto"/>
              <w:bottom w:val="single" w:sz="4" w:space="0" w:color="auto"/>
              <w:right w:val="single" w:sz="4" w:space="0" w:color="auto"/>
            </w:tcBorders>
          </w:tcPr>
          <w:p w:rsidR="0015768B" w:rsidRDefault="0015768B" w:rsidP="008909D7">
            <w:pPr>
              <w:rPr>
                <w:b/>
              </w:rPr>
            </w:pPr>
            <w:r>
              <w:rPr>
                <w:b/>
              </w:rPr>
              <w:t>Test Optional Policy</w:t>
            </w:r>
          </w:p>
        </w:tc>
        <w:tc>
          <w:tcPr>
            <w:tcW w:w="6480" w:type="dxa"/>
            <w:tcBorders>
              <w:top w:val="single" w:sz="4" w:space="0" w:color="auto"/>
              <w:left w:val="single" w:sz="4" w:space="0" w:color="auto"/>
              <w:bottom w:val="single" w:sz="4" w:space="0" w:color="auto"/>
              <w:right w:val="single" w:sz="4" w:space="0" w:color="auto"/>
            </w:tcBorders>
          </w:tcPr>
          <w:p w:rsidR="0015768B" w:rsidRPr="0015768B" w:rsidRDefault="0015768B" w:rsidP="0015768B">
            <w:pPr>
              <w:rPr>
                <w:color w:val="000000"/>
              </w:rPr>
            </w:pPr>
            <w:r w:rsidRPr="0015768B">
              <w:rPr>
                <w:color w:val="000000"/>
              </w:rPr>
              <w:t>Texas A&amp;M University does not require SAT or ACT scores as part of the freshman application, but if submitted, will be evaluated as part of the academic performance in the holistic review process.</w:t>
            </w:r>
          </w:p>
        </w:tc>
      </w:tr>
      <w:bookmarkEnd w:id="0"/>
    </w:tbl>
    <w:p w:rsidR="0015768B" w:rsidRDefault="0015768B"/>
    <w:sectPr w:rsidR="0015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F781B"/>
    <w:multiLevelType w:val="hybridMultilevel"/>
    <w:tmpl w:val="369C6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8B"/>
    <w:rsid w:val="0015768B"/>
    <w:rsid w:val="006C20C0"/>
    <w:rsid w:val="00801C42"/>
    <w:rsid w:val="00B00836"/>
    <w:rsid w:val="00BA7E24"/>
    <w:rsid w:val="00BD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C2B0"/>
  <w15:chartTrackingRefBased/>
  <w15:docId w15:val="{15EC49E7-54E4-4F1B-8CCE-D0B87F4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68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2022-01-31T20:00:00Z</dcterms:created>
  <dcterms:modified xsi:type="dcterms:W3CDTF">2022-01-31T20:00:00Z</dcterms:modified>
</cp:coreProperties>
</file>